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29C6" w14:textId="5BB77C11" w:rsidR="00462058" w:rsidRPr="00DD1BE1" w:rsidRDefault="00287C83" w:rsidP="00DD1BE1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4"/>
          <w:szCs w:val="24"/>
        </w:rPr>
      </w:pPr>
      <w:r w:rsidRPr="00214D11">
        <w:rPr>
          <w:rFonts w:ascii="Times New Roman" w:hAnsi="Times New Roman"/>
          <w:sz w:val="24"/>
          <w:szCs w:val="24"/>
        </w:rPr>
        <w:t>1</w:t>
      </w:r>
      <w:r w:rsidRPr="00DD1BE1">
        <w:rPr>
          <w:rFonts w:ascii="Times New Roman" w:hAnsi="Times New Roman"/>
          <w:sz w:val="24"/>
          <w:szCs w:val="24"/>
        </w:rPr>
        <w:t xml:space="preserve"> </w:t>
      </w:r>
      <w:r w:rsidR="00B74D60">
        <w:rPr>
          <w:rFonts w:ascii="Times New Roman" w:hAnsi="Times New Roman"/>
          <w:sz w:val="24"/>
          <w:szCs w:val="24"/>
        </w:rPr>
        <w:t>p</w:t>
      </w:r>
      <w:r w:rsidR="00462058" w:rsidRPr="00DD1BE1">
        <w:rPr>
          <w:rFonts w:ascii="Times New Roman" w:hAnsi="Times New Roman"/>
          <w:sz w:val="24"/>
          <w:szCs w:val="24"/>
        </w:rPr>
        <w:t xml:space="preserve">riedas </w:t>
      </w:r>
    </w:p>
    <w:p w14:paraId="6973478D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CD606" w14:textId="134E0DD6" w:rsidR="00462058" w:rsidRPr="00DD1BE1" w:rsidRDefault="001B2237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LIETUVOS </w:t>
      </w:r>
      <w:r w:rsidR="00462058" w:rsidRPr="00DD1BE1">
        <w:rPr>
          <w:rFonts w:ascii="Times New Roman" w:hAnsi="Times New Roman"/>
          <w:b/>
          <w:sz w:val="24"/>
          <w:szCs w:val="24"/>
        </w:rPr>
        <w:t>MOKSLEIV</w:t>
      </w:r>
      <w:r w:rsidR="003D7170" w:rsidRPr="00DD1BE1">
        <w:rPr>
          <w:rFonts w:ascii="Times New Roman" w:hAnsi="Times New Roman"/>
          <w:b/>
          <w:sz w:val="24"/>
          <w:szCs w:val="24"/>
        </w:rPr>
        <w:t>IŲ FOLKLORINIŲ ŠOKIŲ VARŽYTUVIŲ</w:t>
      </w:r>
    </w:p>
    <w:p w14:paraId="3F1BFA26" w14:textId="1BBFAD46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„PATREPSYNĖ 202</w:t>
      </w:r>
      <w:r w:rsidR="001B2237">
        <w:rPr>
          <w:rFonts w:ascii="Times New Roman" w:hAnsi="Times New Roman"/>
          <w:b/>
          <w:sz w:val="24"/>
          <w:szCs w:val="24"/>
        </w:rPr>
        <w:t>4</w:t>
      </w:r>
      <w:r w:rsidRPr="00DD1BE1">
        <w:rPr>
          <w:rFonts w:ascii="Times New Roman" w:hAnsi="Times New Roman"/>
          <w:b/>
          <w:sz w:val="24"/>
          <w:szCs w:val="24"/>
        </w:rPr>
        <w:t>“</w:t>
      </w:r>
      <w:r w:rsidR="00287C83" w:rsidRPr="00DD1BE1">
        <w:rPr>
          <w:rFonts w:ascii="Times New Roman" w:hAnsi="Times New Roman"/>
          <w:b/>
          <w:sz w:val="24"/>
          <w:szCs w:val="24"/>
        </w:rPr>
        <w:t xml:space="preserve"> </w:t>
      </w:r>
      <w:r w:rsidRPr="00DD1BE1">
        <w:rPr>
          <w:rFonts w:ascii="Times New Roman" w:hAnsi="Times New Roman"/>
          <w:b/>
          <w:sz w:val="24"/>
          <w:szCs w:val="24"/>
        </w:rPr>
        <w:t>DALYVIO PARAIŠKA</w:t>
      </w:r>
    </w:p>
    <w:p w14:paraId="2F58551A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5A35B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17"/>
        <w:gridCol w:w="6711"/>
      </w:tblGrid>
      <w:tr w:rsidR="0039114D" w:rsidRPr="00DD1BE1" w14:paraId="6E51FBF3" w14:textId="77777777" w:rsidTr="00210402">
        <w:trPr>
          <w:trHeight w:val="607"/>
        </w:trPr>
        <w:tc>
          <w:tcPr>
            <w:tcW w:w="2954" w:type="dxa"/>
          </w:tcPr>
          <w:p w14:paraId="3B18BCE4" w14:textId="46EA50CE" w:rsidR="00462058" w:rsidRPr="0066522F" w:rsidRDefault="0066522F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Atstovaujama </w:t>
            </w:r>
            <w:r w:rsidR="00983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</w:t>
            </w: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>(pavadinimas, adresas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00" w:type="dxa"/>
          </w:tcPr>
          <w:p w14:paraId="3F1340C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27150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A35C69F" w14:textId="77777777" w:rsidTr="00210402">
        <w:tc>
          <w:tcPr>
            <w:tcW w:w="2954" w:type="dxa"/>
          </w:tcPr>
          <w:p w14:paraId="5A3B9D13" w14:textId="6132AB8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t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elefonas</w:t>
            </w:r>
          </w:p>
        </w:tc>
        <w:tc>
          <w:tcPr>
            <w:tcW w:w="6900" w:type="dxa"/>
          </w:tcPr>
          <w:p w14:paraId="45EB9812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23B8C5D5" w14:textId="77777777" w:rsidTr="00210402">
        <w:tc>
          <w:tcPr>
            <w:tcW w:w="2954" w:type="dxa"/>
          </w:tcPr>
          <w:p w14:paraId="7C11CB07" w14:textId="572EA31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e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6900" w:type="dxa"/>
          </w:tcPr>
          <w:p w14:paraId="058A3FA8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4F8F6543" w14:textId="77777777" w:rsidTr="00210402">
        <w:tc>
          <w:tcPr>
            <w:tcW w:w="2954" w:type="dxa"/>
          </w:tcPr>
          <w:p w14:paraId="0CC1DA8F" w14:textId="14F20272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Atstovaujamas folkloro ansamblis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>/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D11">
              <w:rPr>
                <w:rFonts w:ascii="Times New Roman" w:hAnsi="Times New Roman"/>
                <w:sz w:val="24"/>
                <w:szCs w:val="24"/>
              </w:rPr>
              <w:t>klubas</w:t>
            </w:r>
          </w:p>
        </w:tc>
        <w:tc>
          <w:tcPr>
            <w:tcW w:w="6900" w:type="dxa"/>
          </w:tcPr>
          <w:p w14:paraId="03EA536E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1F1DBBD5" w14:textId="77777777" w:rsidTr="00210402">
        <w:tc>
          <w:tcPr>
            <w:tcW w:w="2954" w:type="dxa"/>
          </w:tcPr>
          <w:p w14:paraId="4B2CA2C5" w14:textId="2C2C1421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Mergaitės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merginis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  <w:r w:rsidR="004757E7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0A6D33F0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C358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FD62E95" w14:textId="77777777" w:rsidTr="00210402">
        <w:tc>
          <w:tcPr>
            <w:tcW w:w="2954" w:type="dxa"/>
          </w:tcPr>
          <w:p w14:paraId="52BB9AAB" w14:textId="40911D8E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Berniuko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vaikino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</w:p>
        </w:tc>
        <w:tc>
          <w:tcPr>
            <w:tcW w:w="6900" w:type="dxa"/>
          </w:tcPr>
          <w:p w14:paraId="0229661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4AB8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2B1CFDD" w14:textId="77777777" w:rsidTr="00210402">
        <w:tc>
          <w:tcPr>
            <w:tcW w:w="2954" w:type="dxa"/>
          </w:tcPr>
          <w:p w14:paraId="16C5EA0A" w14:textId="61D8E286" w:rsidR="00D46641" w:rsidRPr="00DD1BE1" w:rsidRDefault="00462058" w:rsidP="002104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Šokių grupė (</w:t>
            </w:r>
            <w:r w:rsidR="0039114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įrašyti pasirinktą šokių grupę –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pradedantieji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pažengusieji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patyrusieji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="00287C83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41B0484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223B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7751905" w14:textId="77777777" w:rsidTr="00210402">
        <w:tc>
          <w:tcPr>
            <w:tcW w:w="2954" w:type="dxa"/>
          </w:tcPr>
          <w:p w14:paraId="2A80590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Šokėjų vadov</w:t>
            </w:r>
            <w:r w:rsidRPr="00902222">
              <w:rPr>
                <w:rFonts w:ascii="Times New Roman" w:hAnsi="Times New Roman"/>
                <w:sz w:val="24"/>
                <w:szCs w:val="24"/>
              </w:rPr>
              <w:t>as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 xml:space="preserve"> (-ės, -ų) vardas pavardė</w:t>
            </w:r>
          </w:p>
        </w:tc>
        <w:tc>
          <w:tcPr>
            <w:tcW w:w="6900" w:type="dxa"/>
          </w:tcPr>
          <w:p w14:paraId="18E54D06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B1F85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019B259F" w14:textId="77777777" w:rsidTr="00210402">
        <w:tc>
          <w:tcPr>
            <w:tcW w:w="2954" w:type="dxa"/>
          </w:tcPr>
          <w:p w14:paraId="224D974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Telefonas</w:t>
            </w:r>
          </w:p>
        </w:tc>
        <w:tc>
          <w:tcPr>
            <w:tcW w:w="6900" w:type="dxa"/>
          </w:tcPr>
          <w:p w14:paraId="504BA8E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65D26564" w14:textId="77777777" w:rsidTr="00210402">
        <w:tc>
          <w:tcPr>
            <w:tcW w:w="2954" w:type="dxa"/>
          </w:tcPr>
          <w:p w14:paraId="37FF02B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6900" w:type="dxa"/>
          </w:tcPr>
          <w:p w14:paraId="3F4F71E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88946E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AFE55" w14:textId="7E6EE886" w:rsidR="00866B82" w:rsidRPr="00866B82" w:rsidRDefault="00866B82" w:rsidP="00D46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Varžytuvių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3B47704C" w14:textId="77777777" w:rsid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 xml:space="preserve">Sutinku, kad </w:t>
      </w:r>
      <w:r w:rsidR="001343D1">
        <w:rPr>
          <w:rFonts w:ascii="Times New Roman" w:hAnsi="Times New Roman"/>
          <w:sz w:val="24"/>
          <w:szCs w:val="24"/>
        </w:rPr>
        <w:t xml:space="preserve">Varžytuvių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 xml:space="preserve">ar filmuojama ir neprieštarauju, kad </w:t>
      </w:r>
      <w:r w:rsidR="00210402"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nepilnameči</w:t>
      </w:r>
      <w:r w:rsidR="001343D1">
        <w:rPr>
          <w:rFonts w:ascii="Times New Roman" w:hAnsi="Times New Roman"/>
          <w:sz w:val="24"/>
          <w:szCs w:val="24"/>
        </w:rPr>
        <w:t>ų</w:t>
      </w:r>
      <w:r w:rsidRPr="00650D5A">
        <w:rPr>
          <w:rFonts w:ascii="Times New Roman" w:hAnsi="Times New Roman"/>
          <w:sz w:val="24"/>
          <w:szCs w:val="24"/>
        </w:rPr>
        <w:t xml:space="preserve"> asmen</w:t>
      </w:r>
      <w:r w:rsidR="001343D1">
        <w:rPr>
          <w:rFonts w:ascii="Times New Roman" w:hAnsi="Times New Roman"/>
          <w:sz w:val="24"/>
          <w:szCs w:val="24"/>
        </w:rPr>
        <w:t>ų</w:t>
      </w:r>
      <w:r w:rsidR="002104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02">
        <w:rPr>
          <w:rFonts w:ascii="Times New Roman" w:hAnsi="Times New Roman"/>
          <w:sz w:val="24"/>
          <w:szCs w:val="24"/>
        </w:rPr>
        <w:t xml:space="preserve">užregistruotų dalyvio anketoje, </w:t>
      </w:r>
      <w:r>
        <w:rPr>
          <w:rFonts w:ascii="Times New Roman" w:hAnsi="Times New Roman"/>
          <w:sz w:val="24"/>
          <w:szCs w:val="24"/>
        </w:rPr>
        <w:t>fotografija</w:t>
      </w:r>
      <w:r w:rsidR="00210402">
        <w:rPr>
          <w:rFonts w:ascii="Times New Roman" w:hAnsi="Times New Roman"/>
          <w:sz w:val="24"/>
          <w:szCs w:val="24"/>
        </w:rPr>
        <w:t>(-jos)</w:t>
      </w:r>
      <w:r>
        <w:rPr>
          <w:rFonts w:ascii="Times New Roman" w:hAnsi="Times New Roman"/>
          <w:sz w:val="24"/>
          <w:szCs w:val="24"/>
        </w:rPr>
        <w:t>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atvaizdas būtų publikuojamas </w:t>
      </w:r>
      <w:r w:rsidR="00210402">
        <w:rPr>
          <w:rFonts w:ascii="Times New Roman" w:hAnsi="Times New Roman"/>
          <w:sz w:val="24"/>
          <w:szCs w:val="24"/>
        </w:rPr>
        <w:t>C</w:t>
      </w:r>
      <w:r w:rsidR="001C4B4A">
        <w:rPr>
          <w:rFonts w:ascii="Times New Roman" w:hAnsi="Times New Roman"/>
          <w:sz w:val="24"/>
          <w:szCs w:val="24"/>
        </w:rPr>
        <w:t xml:space="preserve">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9331F9"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 w:rsidR="009331F9"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archyvo medžiaga, spausdinamas ir platinamas </w:t>
      </w:r>
      <w:r w:rsidR="00210402"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 w:rsidR="00210402">
        <w:rPr>
          <w:rFonts w:ascii="Times New Roman" w:hAnsi="Times New Roman"/>
          <w:sz w:val="24"/>
          <w:szCs w:val="24"/>
        </w:rPr>
        <w:t xml:space="preserve"> </w:t>
      </w:r>
    </w:p>
    <w:p w14:paraId="50C601CB" w14:textId="4262CB62" w:rsidR="00866B82" w:rsidRP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 xml:space="preserve">Sutinku, kad </w:t>
      </w:r>
      <w:r w:rsidR="00210402">
        <w:rPr>
          <w:rFonts w:ascii="Times New Roman" w:hAnsi="Times New Roman"/>
          <w:sz w:val="24"/>
          <w:szCs w:val="24"/>
          <w:lang w:eastAsia="lt-LT"/>
        </w:rPr>
        <w:t>užregistruoto varžytuvių 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11479A78" w14:textId="13BD2A2A" w:rsidR="006B442E" w:rsidRPr="00866B82" w:rsidRDefault="006B442E" w:rsidP="00D46641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C82A66" w14:textId="77777777" w:rsidR="00866B82" w:rsidRPr="00866B82" w:rsidRDefault="00866B82" w:rsidP="00866B8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Paraiškos užpildymo data___________________    </w:t>
      </w:r>
    </w:p>
    <w:p w14:paraId="750094D7" w14:textId="51608325" w:rsidR="00866B82" w:rsidRPr="00164783" w:rsidRDefault="00866B82" w:rsidP="00164783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 w:rsidR="00164783"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 w:rsidR="00164783">
        <w:rPr>
          <w:rFonts w:ascii="Times New Roman" w:hAnsi="Times New Roman"/>
          <w:color w:val="000000"/>
          <w:sz w:val="24"/>
          <w:szCs w:val="24"/>
        </w:rPr>
        <w:t xml:space="preserve"> _____________________________________</w:t>
      </w:r>
      <w:r w:rsidRPr="00866B82">
        <w:rPr>
          <w:rFonts w:ascii="Times New Roman" w:hAnsi="Times New Roman"/>
          <w:color w:val="000000"/>
          <w:sz w:val="24"/>
          <w:szCs w:val="24"/>
        </w:rPr>
        <w:tab/>
      </w:r>
    </w:p>
    <w:sectPr w:rsidR="00866B82" w:rsidRPr="00164783" w:rsidSect="004620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8"/>
    <w:rsid w:val="000D3196"/>
    <w:rsid w:val="001343D1"/>
    <w:rsid w:val="00164783"/>
    <w:rsid w:val="001A26C3"/>
    <w:rsid w:val="001B2237"/>
    <w:rsid w:val="001C4B4A"/>
    <w:rsid w:val="00210402"/>
    <w:rsid w:val="00214D11"/>
    <w:rsid w:val="00287C83"/>
    <w:rsid w:val="00292962"/>
    <w:rsid w:val="0039114D"/>
    <w:rsid w:val="003D7170"/>
    <w:rsid w:val="00462058"/>
    <w:rsid w:val="004757E7"/>
    <w:rsid w:val="004C4667"/>
    <w:rsid w:val="004E400D"/>
    <w:rsid w:val="0066522F"/>
    <w:rsid w:val="006B442E"/>
    <w:rsid w:val="007D1527"/>
    <w:rsid w:val="008022C9"/>
    <w:rsid w:val="00866B82"/>
    <w:rsid w:val="00902222"/>
    <w:rsid w:val="009331F9"/>
    <w:rsid w:val="00983F36"/>
    <w:rsid w:val="00A53EBF"/>
    <w:rsid w:val="00AB0EA5"/>
    <w:rsid w:val="00B74D60"/>
    <w:rsid w:val="00BF7FBC"/>
    <w:rsid w:val="00D46641"/>
    <w:rsid w:val="00D80258"/>
    <w:rsid w:val="00DD1BE1"/>
    <w:rsid w:val="00F32FCA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853"/>
  <w15:docId w15:val="{9EE55662-2F6E-4DA9-8E02-4FBD64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331F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auliuk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as</cp:lastModifiedBy>
  <cp:revision>2</cp:revision>
  <cp:lastPrinted>2022-01-19T11:44:00Z</cp:lastPrinted>
  <dcterms:created xsi:type="dcterms:W3CDTF">2023-12-15T07:29:00Z</dcterms:created>
  <dcterms:modified xsi:type="dcterms:W3CDTF">2023-12-15T07:29:00Z</dcterms:modified>
</cp:coreProperties>
</file>